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6DFE" w:rsidRDefault="007E0075">
      <w:pPr>
        <w:jc w:val="center"/>
        <w:rPr>
          <w:rFonts w:ascii="Comic Sans MS" w:eastAsia="Comic Sans MS" w:hAnsi="Comic Sans MS" w:cs="Comic Sans MS"/>
          <w:sz w:val="40"/>
          <w:szCs w:val="40"/>
        </w:rPr>
      </w:pPr>
      <w:r>
        <w:rPr>
          <w:noProof/>
        </w:rPr>
        <w:drawing>
          <wp:anchor distT="0" distB="0" distL="114300" distR="114300" simplePos="0" relativeHeight="251659264" behindDoc="0" locked="0" layoutInCell="1" hidden="0" allowOverlap="1">
            <wp:simplePos x="0" y="0"/>
            <wp:positionH relativeFrom="column">
              <wp:posOffset>2232660</wp:posOffset>
            </wp:positionH>
            <wp:positionV relativeFrom="paragraph">
              <wp:posOffset>1348740</wp:posOffset>
            </wp:positionV>
            <wp:extent cx="4015740" cy="2004060"/>
            <wp:effectExtent l="0" t="0" r="3810" b="0"/>
            <wp:wrapSquare wrapText="bothSides" distT="0" distB="0" distL="114300" distR="114300"/>
            <wp:docPr id="6" name="image2.jpg" descr="See the source image"/>
            <wp:cNvGraphicFramePr/>
            <a:graphic xmlns:a="http://schemas.openxmlformats.org/drawingml/2006/main">
              <a:graphicData uri="http://schemas.openxmlformats.org/drawingml/2006/picture">
                <pic:pic xmlns:pic="http://schemas.openxmlformats.org/drawingml/2006/picture">
                  <pic:nvPicPr>
                    <pic:cNvPr id="0" name="image2.jpg" descr="See the source image"/>
                    <pic:cNvPicPr preferRelativeResize="0"/>
                  </pic:nvPicPr>
                  <pic:blipFill>
                    <a:blip r:embed="rId4"/>
                    <a:srcRect/>
                    <a:stretch>
                      <a:fillRect/>
                    </a:stretch>
                  </pic:blipFill>
                  <pic:spPr>
                    <a:xfrm>
                      <a:off x="0" y="0"/>
                      <a:ext cx="4015740" cy="2004060"/>
                    </a:xfrm>
                    <a:prstGeom prst="rect">
                      <a:avLst/>
                    </a:prstGeom>
                    <a:ln/>
                  </pic:spPr>
                </pic:pic>
              </a:graphicData>
            </a:graphic>
            <wp14:sizeRelH relativeFrom="margin">
              <wp14:pctWidth>0</wp14:pctWidth>
            </wp14:sizeRelH>
            <wp14:sizeRelV relativeFrom="margin">
              <wp14:pctHeight>0</wp14:pctHeight>
            </wp14:sizeRelV>
          </wp:anchor>
        </w:drawing>
      </w:r>
      <w:r>
        <w:rPr>
          <w:rFonts w:ascii="Comic Sans MS" w:eastAsia="Comic Sans MS" w:hAnsi="Comic Sans MS" w:cs="Comic Sans MS"/>
          <w:noProof/>
        </w:rPr>
        <w:drawing>
          <wp:anchor distT="0" distB="0" distL="114300" distR="114300" simplePos="0" relativeHeight="251666432" behindDoc="1" locked="0" layoutInCell="1" allowOverlap="1">
            <wp:simplePos x="0" y="0"/>
            <wp:positionH relativeFrom="margin">
              <wp:posOffset>2796540</wp:posOffset>
            </wp:positionH>
            <wp:positionV relativeFrom="paragraph">
              <wp:posOffset>0</wp:posOffset>
            </wp:positionV>
            <wp:extent cx="899160" cy="899160"/>
            <wp:effectExtent l="0" t="0" r="0" b="0"/>
            <wp:wrapTight wrapText="bothSides">
              <wp:wrapPolygon edited="0">
                <wp:start x="7322" y="0"/>
                <wp:lineTo x="4576" y="1831"/>
                <wp:lineTo x="0" y="6407"/>
                <wp:lineTo x="0" y="10525"/>
                <wp:lineTo x="458" y="16017"/>
                <wp:lineTo x="6407" y="20593"/>
                <wp:lineTo x="7322" y="21051"/>
                <wp:lineTo x="13729" y="21051"/>
                <wp:lineTo x="15102" y="20593"/>
                <wp:lineTo x="20593" y="15102"/>
                <wp:lineTo x="21051" y="10525"/>
                <wp:lineTo x="21051" y="6407"/>
                <wp:lineTo x="16475" y="1831"/>
                <wp:lineTo x="13729" y="0"/>
                <wp:lineTo x="7322"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RAYFORD-RGB.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99160" cy="899160"/>
                    </a:xfrm>
                    <a:prstGeom prst="rect">
                      <a:avLst/>
                    </a:prstGeom>
                  </pic:spPr>
                </pic:pic>
              </a:graphicData>
            </a:graphic>
            <wp14:sizeRelH relativeFrom="margin">
              <wp14:pctWidth>0</wp14:pctWidth>
            </wp14:sizeRelH>
            <wp14:sizeRelV relativeFrom="margin">
              <wp14:pctHeight>0</wp14:pctHeight>
            </wp14:sizeRelV>
          </wp:anchor>
        </w:drawing>
      </w:r>
      <w:r w:rsidR="001E2389">
        <w:rPr>
          <w:rFonts w:ascii="Comic Sans MS" w:eastAsia="Comic Sans MS" w:hAnsi="Comic Sans MS" w:cs="Comic Sans MS"/>
          <w:sz w:val="40"/>
          <w:szCs w:val="40"/>
        </w:rPr>
        <w:t>Infants</w:t>
      </w:r>
      <w:r w:rsidR="001E2389">
        <w:rPr>
          <w:noProof/>
        </w:rPr>
        <mc:AlternateContent>
          <mc:Choice Requires="wps">
            <w:drawing>
              <wp:anchor distT="0" distB="0" distL="114300" distR="114300" simplePos="0" relativeHeight="251658240" behindDoc="0" locked="0" layoutInCell="1" hidden="0" allowOverlap="1">
                <wp:simplePos x="0" y="0"/>
                <wp:positionH relativeFrom="column">
                  <wp:posOffset>1</wp:posOffset>
                </wp:positionH>
                <wp:positionV relativeFrom="paragraph">
                  <wp:posOffset>0</wp:posOffset>
                </wp:positionV>
                <wp:extent cx="6644005" cy="1682402"/>
                <wp:effectExtent l="0" t="0" r="0" b="0"/>
                <wp:wrapSquare wrapText="bothSides" distT="0" distB="0" distL="114300" distR="114300"/>
                <wp:docPr id="1" name="Rectangle 1"/>
                <wp:cNvGraphicFramePr/>
                <a:graphic xmlns:a="http://schemas.openxmlformats.org/drawingml/2006/main">
                  <a:graphicData uri="http://schemas.microsoft.com/office/word/2010/wordprocessingShape">
                    <wps:wsp>
                      <wps:cNvSpPr/>
                      <wps:spPr>
                        <a:xfrm>
                          <a:off x="2033523" y="3284700"/>
                          <a:ext cx="6624955" cy="990600"/>
                        </a:xfrm>
                        <a:prstGeom prst="rect">
                          <a:avLst/>
                        </a:prstGeom>
                        <a:noFill/>
                        <a:ln>
                          <a:noFill/>
                        </a:ln>
                      </wps:spPr>
                      <wps:txbx>
                        <w:txbxContent>
                          <w:p w:rsidR="007E0075" w:rsidRDefault="007E0075">
                            <w:pPr>
                              <w:spacing w:after="0" w:line="240" w:lineRule="auto"/>
                              <w:jc w:val="center"/>
                              <w:textDirection w:val="btLr"/>
                              <w:rPr>
                                <w:rFonts w:ascii="Arial Black" w:eastAsia="Arial Black" w:hAnsi="Arial Black" w:cs="Arial Black"/>
                                <w:color w:val="FF0000"/>
                                <w:sz w:val="72"/>
                              </w:rPr>
                            </w:pPr>
                          </w:p>
                          <w:p w:rsidR="00B56DFE" w:rsidRDefault="001E2389">
                            <w:pPr>
                              <w:spacing w:after="0" w:line="240" w:lineRule="auto"/>
                              <w:jc w:val="center"/>
                              <w:textDirection w:val="btLr"/>
                            </w:pPr>
                            <w:r>
                              <w:rPr>
                                <w:rFonts w:ascii="Arial Black" w:eastAsia="Arial Black" w:hAnsi="Arial Black" w:cs="Arial Black"/>
                                <w:color w:val="FF0000"/>
                                <w:sz w:val="72"/>
                              </w:rPr>
                              <w:t>London Calling!</w:t>
                            </w:r>
                          </w:p>
                          <w:p w:rsidR="00B56DFE" w:rsidRDefault="00B56DFE">
                            <w:pPr>
                              <w:spacing w:after="0"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rect id="Rectangle 1" o:spid="_x0000_s1026" style="position:absolute;left:0;text-align:left;margin-left:0;margin-top:0;width:523.15pt;height:132.4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" filled="f" stroked="f">
                <v:textbox inset="2.53958mm,2.53958mm,2.53958mm,2.53958mm">
                  <w:txbxContent>
                    <w:p w:rsidR="007E0075" w:rsidRDefault="007E0075">
                      <w:pPr>
                        <w:spacing w:after="0" w:line="240" w:lineRule="auto"/>
                        <w:jc w:val="center"/>
                        <w:textDirection w:val="btLr"/>
                        <w:rPr>
                          <w:rFonts w:ascii="Arial Black" w:eastAsia="Arial Black" w:hAnsi="Arial Black" w:cs="Arial Black"/>
                          <w:color w:val="FF0000"/>
                          <w:sz w:val="72"/>
                        </w:rPr>
                      </w:pPr>
                    </w:p>
                    <w:p w:rsidR="00B56DFE" w:rsidRDefault="001E2389">
                      <w:pPr>
                        <w:spacing w:after="0" w:line="240" w:lineRule="auto"/>
                        <w:jc w:val="center"/>
                        <w:textDirection w:val="btLr"/>
                      </w:pPr>
                      <w:r>
                        <w:rPr>
                          <w:rFonts w:ascii="Arial Black" w:eastAsia="Arial Black" w:hAnsi="Arial Black" w:cs="Arial Black"/>
                          <w:color w:val="FF0000"/>
                          <w:sz w:val="72"/>
                        </w:rPr>
                        <w:t>London Calling!</w:t>
                      </w:r>
                    </w:p>
                    <w:p w:rsidR="00B56DFE" w:rsidRDefault="00B56DFE">
                      <w:pPr>
                        <w:spacing w:after="0" w:line="240" w:lineRule="auto"/>
                        <w:jc w:val="center"/>
                        <w:textDirection w:val="btLr"/>
                      </w:pPr>
                    </w:p>
                  </w:txbxContent>
                </v:textbox>
                <w10:wrap type="square"/>
              </v:rect>
            </w:pict>
          </mc:Fallback>
        </mc:AlternateContent>
      </w:r>
    </w:p>
    <w:p w:rsidR="00B56DFE" w:rsidRDefault="00B56DFE">
      <w:pPr>
        <w:tabs>
          <w:tab w:val="left" w:pos="3975"/>
        </w:tabs>
        <w:rPr>
          <w:rFonts w:ascii="Comic Sans MS" w:eastAsia="Comic Sans MS" w:hAnsi="Comic Sans MS" w:cs="Comic Sans MS"/>
        </w:rPr>
      </w:pPr>
    </w:p>
    <w:p w:rsidR="00B56DFE" w:rsidRDefault="00B56DFE">
      <w:pPr>
        <w:tabs>
          <w:tab w:val="left" w:pos="3975"/>
        </w:tabs>
        <w:rPr>
          <w:rFonts w:ascii="Comic Sans MS" w:eastAsia="Comic Sans MS" w:hAnsi="Comic Sans MS" w:cs="Comic Sans MS"/>
        </w:rPr>
      </w:pPr>
      <w:bookmarkStart w:id="0" w:name="_GoBack"/>
      <w:bookmarkEnd w:id="0"/>
    </w:p>
    <w:p w:rsidR="00B56DFE" w:rsidRDefault="001E2389">
      <w:pPr>
        <w:tabs>
          <w:tab w:val="left" w:pos="3975"/>
        </w:tabs>
        <w:rPr>
          <w:rFonts w:ascii="Comic Sans MS" w:eastAsia="Comic Sans MS" w:hAnsi="Comic Sans MS" w:cs="Comic Sans MS"/>
          <w:sz w:val="10"/>
          <w:szCs w:val="10"/>
        </w:rPr>
      </w:pPr>
      <w:r>
        <w:rPr>
          <w:rFonts w:ascii="Comic Sans MS" w:eastAsia="Comic Sans MS" w:hAnsi="Comic Sans MS" w:cs="Comic Sans MS"/>
        </w:rPr>
        <w:br/>
      </w:r>
    </w:p>
    <w:p w:rsidR="00B56DFE" w:rsidRDefault="001E2389">
      <w:pPr>
        <w:tabs>
          <w:tab w:val="left" w:pos="3975"/>
        </w:tabs>
        <w:rPr>
          <w:rFonts w:ascii="Comic Sans MS" w:eastAsia="Comic Sans MS" w:hAnsi="Comic Sans MS" w:cs="Comic Sans MS"/>
        </w:rPr>
      </w:pPr>
      <w:r>
        <w:rPr>
          <w:rFonts w:ascii="Comic Sans MS" w:eastAsia="Comic Sans MS" w:hAnsi="Comic Sans MS" w:cs="Comic Sans MS"/>
        </w:rPr>
        <w:br/>
      </w:r>
      <w:r>
        <w:rPr>
          <w:rFonts w:ascii="Comic Sans MS" w:eastAsia="Comic Sans MS" w:hAnsi="Comic Sans MS" w:cs="Comic Sans MS"/>
        </w:rPr>
        <w:br/>
      </w:r>
      <w:r>
        <w:rPr>
          <w:rFonts w:ascii="Comic Sans MS" w:eastAsia="Comic Sans MS" w:hAnsi="Comic Sans MS" w:cs="Comic Sans MS"/>
          <w:sz w:val="2"/>
          <w:szCs w:val="2"/>
        </w:rPr>
        <w:br/>
      </w:r>
      <w:r>
        <w:rPr>
          <w:rFonts w:ascii="Comic Sans MS" w:eastAsia="Comic Sans MS" w:hAnsi="Comic Sans MS" w:cs="Comic Sans MS"/>
        </w:rPr>
        <w:t xml:space="preserve">This term our topic is all about London. What do you know about England’s capital city? We will be finding out all about London, including its history, transport and famous landmarks. We will learn about Queen Elizabeth II, King Charles,  the royal family and the great fire of London. </w:t>
      </w:r>
    </w:p>
    <w:p w:rsidR="00B56DFE" w:rsidRDefault="00B56DFE">
      <w:pPr>
        <w:tabs>
          <w:tab w:val="left" w:pos="3975"/>
        </w:tabs>
        <w:rPr>
          <w:rFonts w:ascii="Comic Sans MS" w:eastAsia="Comic Sans MS" w:hAnsi="Comic Sans MS" w:cs="Comic Sans MS"/>
        </w:rPr>
      </w:pPr>
    </w:p>
    <w:p w:rsidR="00B56DFE" w:rsidRDefault="001E2389">
      <w:pPr>
        <w:tabs>
          <w:tab w:val="left" w:pos="3975"/>
        </w:tabs>
        <w:rPr>
          <w:rFonts w:ascii="Comic Sans MS" w:eastAsia="Comic Sans MS" w:hAnsi="Comic Sans MS" w:cs="Comic Sans MS"/>
        </w:rPr>
      </w:pPr>
      <w:r>
        <w:rPr>
          <w:rFonts w:ascii="Comic Sans MS" w:eastAsia="Comic Sans MS" w:hAnsi="Comic Sans MS" w:cs="Comic Sans MS"/>
          <w:b/>
        </w:rPr>
        <w:t>Literacy</w:t>
      </w:r>
      <w:r>
        <w:rPr>
          <w:rFonts w:ascii="Comic Sans MS" w:eastAsia="Comic Sans MS" w:hAnsi="Comic Sans MS" w:cs="Comic Sans MS"/>
        </w:rPr>
        <w:br/>
        <w:t>We will be looking closely at fictional stories such as Paddington at the Palace, Paddington at the Zoo and Paddington at the Tower along with Katie in London as well as non-fiction books to find out lots about London Landmarks. Through fiction, non-fiction, and poetry genres, we will be writing non- chronological reports, character descriptions, poems, diary entries and stories based upon these texts. We will continue to learn to spell phonetically using our phonic sounds and continue to learn our spelling rules (Year 2). We will read a range of texts in our story times.</w:t>
      </w:r>
      <w:r>
        <w:rPr>
          <w:noProof/>
        </w:rPr>
        <w:drawing>
          <wp:anchor distT="0" distB="0" distL="114300" distR="114300" simplePos="0" relativeHeight="251660288" behindDoc="0" locked="0" layoutInCell="1" hidden="0" allowOverlap="1">
            <wp:simplePos x="0" y="0"/>
            <wp:positionH relativeFrom="column">
              <wp:posOffset>5396865</wp:posOffset>
            </wp:positionH>
            <wp:positionV relativeFrom="paragraph">
              <wp:posOffset>198783</wp:posOffset>
            </wp:positionV>
            <wp:extent cx="1249045" cy="1551940"/>
            <wp:effectExtent l="0" t="0" r="0" b="0"/>
            <wp:wrapSquare wrapText="bothSides" distT="0" distB="0" distL="114300" distR="114300"/>
            <wp:docPr id="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l="30707" t="4950" r="29129" b="961"/>
                    <a:stretch>
                      <a:fillRect/>
                    </a:stretch>
                  </pic:blipFill>
                  <pic:spPr>
                    <a:xfrm>
                      <a:off x="0" y="0"/>
                      <a:ext cx="1249045" cy="1551940"/>
                    </a:xfrm>
                    <a:prstGeom prst="rect">
                      <a:avLst/>
                    </a:prstGeom>
                    <a:ln/>
                  </pic:spPr>
                </pic:pic>
              </a:graphicData>
            </a:graphic>
          </wp:anchor>
        </w:drawing>
      </w:r>
    </w:p>
    <w:p w:rsidR="00B56DFE" w:rsidRDefault="001E2389">
      <w:pPr>
        <w:tabs>
          <w:tab w:val="left" w:pos="3975"/>
        </w:tabs>
        <w:rPr>
          <w:rFonts w:ascii="Comic Sans MS" w:eastAsia="Comic Sans MS" w:hAnsi="Comic Sans MS" w:cs="Comic Sans MS"/>
        </w:rPr>
      </w:pPr>
      <w:r>
        <w:rPr>
          <w:rFonts w:ascii="Comic Sans MS" w:eastAsia="Comic Sans MS" w:hAnsi="Comic Sans MS" w:cs="Comic Sans MS"/>
          <w:b/>
        </w:rPr>
        <w:t>Reading</w:t>
      </w:r>
      <w:r>
        <w:rPr>
          <w:rFonts w:ascii="Comic Sans MS" w:eastAsia="Comic Sans MS" w:hAnsi="Comic Sans MS" w:cs="Comic Sans MS"/>
          <w:b/>
        </w:rPr>
        <w:br/>
      </w:r>
      <w:r>
        <w:rPr>
          <w:rFonts w:ascii="Comic Sans MS" w:eastAsia="Comic Sans MS" w:hAnsi="Comic Sans MS" w:cs="Comic Sans MS"/>
        </w:rPr>
        <w:t>Children will develop their reading comprehension skills through participating in high-quality discussion with the teacher, as well as reading and discussing a range of stories, poems and non-fiction texts. Children will participate in whole class reading, with texts linked to our topic, and will learn to answer questions based on evidence from the text and making inferences on the basis of what is being said and done.</w:t>
      </w:r>
    </w:p>
    <w:p w:rsidR="00B56DFE" w:rsidRDefault="00B56DFE">
      <w:pPr>
        <w:tabs>
          <w:tab w:val="left" w:pos="3975"/>
        </w:tabs>
        <w:rPr>
          <w:rFonts w:ascii="Comic Sans MS" w:eastAsia="Comic Sans MS" w:hAnsi="Comic Sans MS" w:cs="Comic Sans MS"/>
        </w:rPr>
      </w:pPr>
    </w:p>
    <w:p w:rsidR="00B56DFE" w:rsidRDefault="001E2389">
      <w:pPr>
        <w:tabs>
          <w:tab w:val="left" w:pos="3975"/>
        </w:tabs>
        <w:rPr>
          <w:rFonts w:ascii="Comic Sans MS" w:eastAsia="Comic Sans MS" w:hAnsi="Comic Sans MS" w:cs="Comic Sans MS"/>
        </w:rPr>
      </w:pPr>
      <w:r>
        <w:rPr>
          <w:rFonts w:ascii="Comic Sans MS" w:eastAsia="Comic Sans MS" w:hAnsi="Comic Sans MS" w:cs="Comic Sans MS"/>
          <w:b/>
        </w:rPr>
        <w:t>Maths</w:t>
      </w:r>
      <w:r>
        <w:rPr>
          <w:rFonts w:ascii="Comic Sans MS" w:eastAsia="Comic Sans MS" w:hAnsi="Comic Sans MS" w:cs="Comic Sans MS"/>
        </w:rPr>
        <w:t xml:space="preserve"> </w:t>
      </w:r>
      <w:r>
        <w:rPr>
          <w:rFonts w:ascii="Comic Sans MS" w:eastAsia="Comic Sans MS" w:hAnsi="Comic Sans MS" w:cs="Comic Sans MS"/>
        </w:rPr>
        <w:br/>
        <w:t xml:space="preserve">This half term we will continue to revisit and revise our core maths skills based on number and place value and the four operations (add, subtract, multiply and divide)  Alongside this, in our maths lessons, we will be focusing on: </w:t>
      </w:r>
    </w:p>
    <w:tbl>
      <w:tblPr>
        <w:tblStyle w:val="a"/>
        <w:tblW w:w="9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69"/>
        <w:gridCol w:w="4985"/>
      </w:tblGrid>
      <w:tr w:rsidR="00B56DFE">
        <w:trPr>
          <w:trHeight w:val="1825"/>
        </w:trPr>
        <w:tc>
          <w:tcPr>
            <w:tcW w:w="4869" w:type="dxa"/>
          </w:tcPr>
          <w:p w:rsidR="00B56DFE" w:rsidRDefault="001E2389">
            <w:pPr>
              <w:tabs>
                <w:tab w:val="left" w:pos="3975"/>
              </w:tabs>
              <w:rPr>
                <w:rFonts w:ascii="Comic Sans MS" w:eastAsia="Comic Sans MS" w:hAnsi="Comic Sans MS" w:cs="Comic Sans MS"/>
              </w:rPr>
            </w:pPr>
            <w:r>
              <w:rPr>
                <w:rFonts w:ascii="Comic Sans MS" w:eastAsia="Comic Sans MS" w:hAnsi="Comic Sans MS" w:cs="Comic Sans MS"/>
                <w:b/>
              </w:rPr>
              <w:lastRenderedPageBreak/>
              <w:t xml:space="preserve">Year 1 </w:t>
            </w:r>
            <w:r>
              <w:rPr>
                <w:rFonts w:ascii="Comic Sans MS" w:eastAsia="Comic Sans MS" w:hAnsi="Comic Sans MS" w:cs="Comic Sans MS"/>
              </w:rPr>
              <w:br/>
              <w:t xml:space="preserve">Measurement length and height. </w:t>
            </w:r>
            <w:r>
              <w:rPr>
                <w:rFonts w:ascii="Comic Sans MS" w:eastAsia="Comic Sans MS" w:hAnsi="Comic Sans MS" w:cs="Comic Sans MS"/>
              </w:rPr>
              <w:br/>
              <w:t xml:space="preserve">Weight and volume. </w:t>
            </w:r>
            <w:r>
              <w:rPr>
                <w:rFonts w:ascii="Comic Sans MS" w:eastAsia="Comic Sans MS" w:hAnsi="Comic Sans MS" w:cs="Comic Sans MS"/>
              </w:rPr>
              <w:br/>
              <w:t>Fractions.</w:t>
            </w:r>
            <w:r>
              <w:rPr>
                <w:rFonts w:ascii="Comic Sans MS" w:eastAsia="Comic Sans MS" w:hAnsi="Comic Sans MS" w:cs="Comic Sans MS"/>
              </w:rPr>
              <w:br/>
              <w:t>Geometry position and direction.</w:t>
            </w:r>
          </w:p>
          <w:p w:rsidR="00B56DFE" w:rsidRDefault="001E2389">
            <w:pPr>
              <w:tabs>
                <w:tab w:val="left" w:pos="3975"/>
              </w:tabs>
              <w:rPr>
                <w:rFonts w:ascii="Comic Sans MS" w:eastAsia="Comic Sans MS" w:hAnsi="Comic Sans MS" w:cs="Comic Sans MS"/>
              </w:rPr>
            </w:pPr>
            <w:r>
              <w:rPr>
                <w:rFonts w:ascii="Comic Sans MS" w:eastAsia="Comic Sans MS" w:hAnsi="Comic Sans MS" w:cs="Comic Sans MS"/>
              </w:rPr>
              <w:t>Time</w:t>
            </w:r>
          </w:p>
        </w:tc>
        <w:tc>
          <w:tcPr>
            <w:tcW w:w="4985" w:type="dxa"/>
          </w:tcPr>
          <w:p w:rsidR="00B56DFE" w:rsidRDefault="001E2389">
            <w:pPr>
              <w:tabs>
                <w:tab w:val="left" w:pos="3975"/>
              </w:tabs>
              <w:rPr>
                <w:rFonts w:ascii="Comic Sans MS" w:eastAsia="Comic Sans MS" w:hAnsi="Comic Sans MS" w:cs="Comic Sans MS"/>
                <w:b/>
              </w:rPr>
            </w:pPr>
            <w:r>
              <w:rPr>
                <w:rFonts w:ascii="Comic Sans MS" w:eastAsia="Comic Sans MS" w:hAnsi="Comic Sans MS" w:cs="Comic Sans MS"/>
                <w:b/>
              </w:rPr>
              <w:t>Year 2</w:t>
            </w:r>
          </w:p>
          <w:p w:rsidR="00B56DFE" w:rsidRDefault="001E2389">
            <w:pPr>
              <w:tabs>
                <w:tab w:val="left" w:pos="3975"/>
              </w:tabs>
              <w:rPr>
                <w:rFonts w:ascii="Comic Sans MS" w:eastAsia="Comic Sans MS" w:hAnsi="Comic Sans MS" w:cs="Comic Sans MS"/>
              </w:rPr>
            </w:pPr>
            <w:r>
              <w:rPr>
                <w:rFonts w:ascii="Comic Sans MS" w:eastAsia="Comic Sans MS" w:hAnsi="Comic Sans MS" w:cs="Comic Sans MS"/>
              </w:rPr>
              <w:t xml:space="preserve">Measurement length and height. </w:t>
            </w:r>
            <w:r>
              <w:rPr>
                <w:rFonts w:ascii="Comic Sans MS" w:eastAsia="Comic Sans MS" w:hAnsi="Comic Sans MS" w:cs="Comic Sans MS"/>
              </w:rPr>
              <w:br/>
              <w:t>Mass, capacity and temperature.</w:t>
            </w:r>
          </w:p>
          <w:p w:rsidR="00B56DFE" w:rsidRDefault="001E2389">
            <w:pPr>
              <w:tabs>
                <w:tab w:val="left" w:pos="3975"/>
              </w:tabs>
              <w:rPr>
                <w:rFonts w:ascii="Comic Sans MS" w:eastAsia="Comic Sans MS" w:hAnsi="Comic Sans MS" w:cs="Comic Sans MS"/>
              </w:rPr>
            </w:pPr>
            <w:r>
              <w:rPr>
                <w:rFonts w:ascii="Comic Sans MS" w:eastAsia="Comic Sans MS" w:hAnsi="Comic Sans MS" w:cs="Comic Sans MS"/>
              </w:rPr>
              <w:t>Geometry position and direction.</w:t>
            </w:r>
          </w:p>
          <w:p w:rsidR="00B56DFE" w:rsidRDefault="001E2389">
            <w:pPr>
              <w:tabs>
                <w:tab w:val="left" w:pos="3975"/>
              </w:tabs>
              <w:rPr>
                <w:rFonts w:ascii="Comic Sans MS" w:eastAsia="Comic Sans MS" w:hAnsi="Comic Sans MS" w:cs="Comic Sans MS"/>
              </w:rPr>
            </w:pPr>
            <w:r>
              <w:rPr>
                <w:rFonts w:ascii="Comic Sans MS" w:eastAsia="Comic Sans MS" w:hAnsi="Comic Sans MS" w:cs="Comic Sans MS"/>
              </w:rPr>
              <w:t>Time</w:t>
            </w:r>
          </w:p>
        </w:tc>
      </w:tr>
    </w:tbl>
    <w:p w:rsidR="00B56DFE" w:rsidRDefault="001E2389">
      <w:pPr>
        <w:tabs>
          <w:tab w:val="left" w:pos="3975"/>
        </w:tabs>
        <w:rPr>
          <w:rFonts w:ascii="Comic Sans MS" w:eastAsia="Comic Sans MS" w:hAnsi="Comic Sans MS" w:cs="Comic Sans MS"/>
        </w:rPr>
      </w:pPr>
      <w:r>
        <w:rPr>
          <w:rFonts w:ascii="Comic Sans MS" w:eastAsia="Comic Sans MS" w:hAnsi="Comic Sans MS" w:cs="Comic Sans MS"/>
          <w:b/>
        </w:rPr>
        <w:br/>
        <w:t>Science</w:t>
      </w:r>
      <w:r>
        <w:rPr>
          <w:rFonts w:ascii="Comic Sans MS" w:eastAsia="Comic Sans MS" w:hAnsi="Comic Sans MS" w:cs="Comic Sans MS"/>
        </w:rPr>
        <w:t xml:space="preserve"> </w:t>
      </w:r>
      <w:r>
        <w:rPr>
          <w:rFonts w:ascii="Comic Sans MS" w:eastAsia="Comic Sans MS" w:hAnsi="Comic Sans MS" w:cs="Comic Sans MS"/>
        </w:rPr>
        <w:br/>
        <w:t xml:space="preserve">In science we will be learning about animals and their habitats. Children will explore and compare the differences between things that are living, dead, and things that have never been alive. They will identify that most living things live in habitats to which they are suited and describe how different habitats provide for the basic needs of different kinds of animals and plants, and how they depend on each other. They will identify and name a variety of plants and animals in their habitats, including microhabitats. </w:t>
      </w:r>
      <w:r>
        <w:rPr>
          <w:noProof/>
        </w:rPr>
        <w:drawing>
          <wp:anchor distT="0" distB="0" distL="114300" distR="114300" simplePos="0" relativeHeight="251661312" behindDoc="0" locked="0" layoutInCell="1" hidden="0" allowOverlap="1">
            <wp:simplePos x="0" y="0"/>
            <wp:positionH relativeFrom="column">
              <wp:posOffset>4416425</wp:posOffset>
            </wp:positionH>
            <wp:positionV relativeFrom="paragraph">
              <wp:posOffset>234315</wp:posOffset>
            </wp:positionV>
            <wp:extent cx="2229485" cy="1254125"/>
            <wp:effectExtent l="0" t="0" r="0" b="0"/>
            <wp:wrapSquare wrapText="bothSides" distT="0" distB="0" distL="114300" distR="114300"/>
            <wp:docPr id="7" name="image6.jpg" descr="See the source image"/>
            <wp:cNvGraphicFramePr/>
            <a:graphic xmlns:a="http://schemas.openxmlformats.org/drawingml/2006/main">
              <a:graphicData uri="http://schemas.openxmlformats.org/drawingml/2006/picture">
                <pic:pic xmlns:pic="http://schemas.openxmlformats.org/drawingml/2006/picture">
                  <pic:nvPicPr>
                    <pic:cNvPr id="0" name="image6.jpg" descr="See the source image"/>
                    <pic:cNvPicPr preferRelativeResize="0"/>
                  </pic:nvPicPr>
                  <pic:blipFill>
                    <a:blip r:embed="rId7"/>
                    <a:srcRect/>
                    <a:stretch>
                      <a:fillRect/>
                    </a:stretch>
                  </pic:blipFill>
                  <pic:spPr>
                    <a:xfrm>
                      <a:off x="0" y="0"/>
                      <a:ext cx="2229485" cy="1254125"/>
                    </a:xfrm>
                    <a:prstGeom prst="rect">
                      <a:avLst/>
                    </a:prstGeom>
                    <a:ln/>
                  </pic:spPr>
                </pic:pic>
              </a:graphicData>
            </a:graphic>
          </wp:anchor>
        </w:drawing>
      </w:r>
    </w:p>
    <w:p w:rsidR="00B56DFE" w:rsidRDefault="00B56DFE">
      <w:pPr>
        <w:tabs>
          <w:tab w:val="left" w:pos="3975"/>
        </w:tabs>
        <w:rPr>
          <w:rFonts w:ascii="Comic Sans MS" w:eastAsia="Comic Sans MS" w:hAnsi="Comic Sans MS" w:cs="Comic Sans MS"/>
        </w:rPr>
      </w:pPr>
    </w:p>
    <w:p w:rsidR="00B56DFE" w:rsidRDefault="001E2389">
      <w:pPr>
        <w:tabs>
          <w:tab w:val="left" w:pos="3975"/>
        </w:tabs>
      </w:pPr>
      <w:r>
        <w:rPr>
          <w:rFonts w:ascii="Comic Sans MS" w:eastAsia="Comic Sans MS" w:hAnsi="Comic Sans MS" w:cs="Comic Sans MS"/>
          <w:b/>
        </w:rPr>
        <w:t>Art and Design</w:t>
      </w:r>
      <w:r>
        <w:rPr>
          <w:rFonts w:ascii="Comic Sans MS" w:eastAsia="Comic Sans MS" w:hAnsi="Comic Sans MS" w:cs="Comic Sans MS"/>
        </w:rPr>
        <w:t xml:space="preserve"> </w:t>
      </w:r>
      <w:r>
        <w:rPr>
          <w:rFonts w:ascii="Comic Sans MS" w:eastAsia="Comic Sans MS" w:hAnsi="Comic Sans MS" w:cs="Comic Sans MS"/>
        </w:rPr>
        <w:br/>
        <w:t>We will continually practice our drawing skills across a range of topic lessons and will be creating some drawings of the famous London Landmarks.  In our art lessons we will be focusing on the work of Andy Goldsworthy who rates art using natural objects. We will go outside to create our own art work using a variety of materials. For design and technology we will be cooking; making tea for the Queen and baking bread from Pudding Lane bakery.</w:t>
      </w:r>
      <w:r>
        <w:t xml:space="preserve"> </w:t>
      </w:r>
    </w:p>
    <w:p w:rsidR="00B56DFE" w:rsidRDefault="00B56DFE">
      <w:pPr>
        <w:tabs>
          <w:tab w:val="left" w:pos="3975"/>
        </w:tabs>
      </w:pPr>
    </w:p>
    <w:p w:rsidR="00B56DFE" w:rsidRDefault="001E2389">
      <w:pPr>
        <w:tabs>
          <w:tab w:val="left" w:pos="3975"/>
        </w:tabs>
        <w:rPr>
          <w:rFonts w:ascii="Comic Sans MS" w:eastAsia="Comic Sans MS" w:hAnsi="Comic Sans MS" w:cs="Comic Sans MS"/>
        </w:rPr>
      </w:pPr>
      <w:r>
        <w:rPr>
          <w:rFonts w:ascii="Comic Sans MS" w:eastAsia="Comic Sans MS" w:hAnsi="Comic Sans MS" w:cs="Comic Sans MS"/>
          <w:b/>
        </w:rPr>
        <w:t xml:space="preserve">PSHE </w:t>
      </w:r>
      <w:r>
        <w:rPr>
          <w:rFonts w:ascii="Comic Sans MS" w:eastAsia="Comic Sans MS" w:hAnsi="Comic Sans MS" w:cs="Comic Sans MS"/>
        </w:rPr>
        <w:br/>
        <w:t>The focus is on keeping safe and belonging to a community.  They will learn about being a part of different groups, about different rights and responsibilities that they have in school and the wider community. They will recognise that they are all equal, and ways in which they are the same and different to others in their community. They will learn how to recognise risk in everyday situations, e.g. road, water, rail safety and medicines. They will learn how to help keep themselves safe in familiar and unfamiliar environments, such as in school, online and ‘out and about’. They will identify potential unsafe situations, who is responsible for keeping them safe in these situations, and steps they can take to avoid or remove themselves from danger.</w:t>
      </w:r>
    </w:p>
    <w:p w:rsidR="00B56DFE" w:rsidRDefault="001E2389">
      <w:pPr>
        <w:tabs>
          <w:tab w:val="left" w:pos="3975"/>
        </w:tabs>
        <w:rPr>
          <w:rFonts w:ascii="Comic Sans MS" w:eastAsia="Comic Sans MS" w:hAnsi="Comic Sans MS" w:cs="Comic Sans MS"/>
        </w:rPr>
      </w:pPr>
      <w:r>
        <w:rPr>
          <w:rFonts w:ascii="Comic Sans MS" w:eastAsia="Comic Sans MS" w:hAnsi="Comic Sans MS" w:cs="Comic Sans MS"/>
          <w:b/>
        </w:rPr>
        <w:t>Computing</w:t>
      </w:r>
      <w:r>
        <w:rPr>
          <w:rFonts w:ascii="Comic Sans MS" w:eastAsia="Comic Sans MS" w:hAnsi="Comic Sans MS" w:cs="Comic Sans MS"/>
        </w:rPr>
        <w:t xml:space="preserve"> </w:t>
      </w:r>
      <w:r>
        <w:rPr>
          <w:rFonts w:ascii="Comic Sans MS" w:eastAsia="Comic Sans MS" w:hAnsi="Comic Sans MS" w:cs="Comic Sans MS"/>
        </w:rPr>
        <w:br/>
        <w:t>Different areas of learning will be enhanced using computing as they learn new skills to find out about areas of their topic. We will be looking at using the internet to find and copy images of London Landmarks and pictures related to The Royal Family. We will use the internet to explore the Royal UK website and navigate around virtual tours of Buckingham Palace and Royal homes.</w:t>
      </w:r>
      <w:r>
        <w:rPr>
          <w:noProof/>
        </w:rPr>
        <w:drawing>
          <wp:anchor distT="0" distB="0" distL="114300" distR="114300" simplePos="0" relativeHeight="251662336" behindDoc="0" locked="0" layoutInCell="1" hidden="0" allowOverlap="1">
            <wp:simplePos x="0" y="0"/>
            <wp:positionH relativeFrom="column">
              <wp:posOffset>3</wp:posOffset>
            </wp:positionH>
            <wp:positionV relativeFrom="paragraph">
              <wp:posOffset>300042</wp:posOffset>
            </wp:positionV>
            <wp:extent cx="1849755" cy="1463040"/>
            <wp:effectExtent l="0" t="0" r="0" b="0"/>
            <wp:wrapSquare wrapText="bothSides" distT="0" distB="0" distL="114300" distR="11430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a:stretch>
                      <a:fillRect/>
                    </a:stretch>
                  </pic:blipFill>
                  <pic:spPr>
                    <a:xfrm>
                      <a:off x="0" y="0"/>
                      <a:ext cx="1849755" cy="1463040"/>
                    </a:xfrm>
                    <a:prstGeom prst="rect">
                      <a:avLst/>
                    </a:prstGeom>
                    <a:ln/>
                  </pic:spPr>
                </pic:pic>
              </a:graphicData>
            </a:graphic>
          </wp:anchor>
        </w:drawing>
      </w:r>
    </w:p>
    <w:p w:rsidR="00B56DFE" w:rsidRDefault="00B56DFE">
      <w:pPr>
        <w:tabs>
          <w:tab w:val="left" w:pos="3975"/>
        </w:tabs>
        <w:rPr>
          <w:rFonts w:ascii="Comic Sans MS" w:eastAsia="Comic Sans MS" w:hAnsi="Comic Sans MS" w:cs="Comic Sans MS"/>
        </w:rPr>
      </w:pPr>
    </w:p>
    <w:p w:rsidR="00B56DFE" w:rsidRDefault="00B56DFE">
      <w:pPr>
        <w:tabs>
          <w:tab w:val="left" w:pos="3975"/>
        </w:tabs>
        <w:rPr>
          <w:rFonts w:ascii="Comic Sans MS" w:eastAsia="Comic Sans MS" w:hAnsi="Comic Sans MS" w:cs="Comic Sans MS"/>
        </w:rPr>
      </w:pPr>
    </w:p>
    <w:p w:rsidR="00B56DFE" w:rsidRDefault="001E2389">
      <w:pPr>
        <w:tabs>
          <w:tab w:val="left" w:pos="3975"/>
        </w:tabs>
        <w:rPr>
          <w:rFonts w:ascii="Comic Sans MS" w:eastAsia="Comic Sans MS" w:hAnsi="Comic Sans MS" w:cs="Comic Sans MS"/>
          <w:b/>
        </w:rPr>
      </w:pPr>
      <w:bookmarkStart w:id="1" w:name="_l37ttns37gfr" w:colFirst="0" w:colLast="0"/>
      <w:bookmarkEnd w:id="1"/>
      <w:r>
        <w:rPr>
          <w:rFonts w:ascii="Comic Sans MS" w:eastAsia="Comic Sans MS" w:hAnsi="Comic Sans MS" w:cs="Comic Sans MS"/>
          <w:b/>
        </w:rPr>
        <w:lastRenderedPageBreak/>
        <w:t>RE</w:t>
      </w:r>
      <w:r>
        <w:rPr>
          <w:rFonts w:ascii="Comic Sans MS" w:eastAsia="Comic Sans MS" w:hAnsi="Comic Sans MS" w:cs="Comic Sans MS"/>
        </w:rPr>
        <w:t xml:space="preserve"> </w:t>
      </w:r>
      <w:r>
        <w:rPr>
          <w:rFonts w:ascii="Comic Sans MS" w:eastAsia="Comic Sans MS" w:hAnsi="Comic Sans MS" w:cs="Comic Sans MS"/>
        </w:rPr>
        <w:br/>
        <w:t xml:space="preserve">In RE this half term we will be discussing Creation. They will study different religious stories about the creation of the universe, including the Christian story from the Bible. They will be encouraged to question these beliefs and express their own views of how they think the world was made. They will learn about what different cultures as well as religions around the world believe about the natural world and its origins.  </w:t>
      </w:r>
    </w:p>
    <w:p w:rsidR="00B56DFE" w:rsidRDefault="001E2389">
      <w:pPr>
        <w:tabs>
          <w:tab w:val="left" w:pos="3975"/>
        </w:tabs>
        <w:rPr>
          <w:rFonts w:ascii="Comic Sans MS" w:eastAsia="Comic Sans MS" w:hAnsi="Comic Sans MS" w:cs="Comic Sans MS"/>
        </w:rPr>
      </w:pPr>
      <w:r>
        <w:rPr>
          <w:rFonts w:ascii="Comic Sans MS" w:eastAsia="Comic Sans MS" w:hAnsi="Comic Sans MS" w:cs="Comic Sans MS"/>
          <w:b/>
        </w:rPr>
        <w:t>History</w:t>
      </w:r>
      <w:r>
        <w:rPr>
          <w:rFonts w:ascii="Comic Sans MS" w:eastAsia="Comic Sans MS" w:hAnsi="Comic Sans MS" w:cs="Comic Sans MS"/>
        </w:rPr>
        <w:br/>
        <w:t xml:space="preserve">In history we will be learning about London, past and present, comparing the city from the 17th century to today. We will step back in time and discover what happened in the Great Fire of London; Where did it start? How did it end? We will look at London then and now; When did the famous landmarks get built? How did they get built? Why did they get built? </w:t>
      </w:r>
      <w:r>
        <w:rPr>
          <w:noProof/>
        </w:rPr>
        <w:drawing>
          <wp:anchor distT="0" distB="0" distL="114300" distR="114300" simplePos="0" relativeHeight="251663360" behindDoc="0" locked="0" layoutInCell="1" hidden="0" allowOverlap="1">
            <wp:simplePos x="0" y="0"/>
            <wp:positionH relativeFrom="column">
              <wp:posOffset>3</wp:posOffset>
            </wp:positionH>
            <wp:positionV relativeFrom="paragraph">
              <wp:posOffset>156845</wp:posOffset>
            </wp:positionV>
            <wp:extent cx="1514475" cy="1010285"/>
            <wp:effectExtent l="0" t="0" r="0" b="0"/>
            <wp:wrapSquare wrapText="bothSides" distT="0" distB="0" distL="114300" distR="114300"/>
            <wp:docPr id="2" name="image5.jpg" descr="See the source image"/>
            <wp:cNvGraphicFramePr/>
            <a:graphic xmlns:a="http://schemas.openxmlformats.org/drawingml/2006/main">
              <a:graphicData uri="http://schemas.openxmlformats.org/drawingml/2006/picture">
                <pic:pic xmlns:pic="http://schemas.openxmlformats.org/drawingml/2006/picture">
                  <pic:nvPicPr>
                    <pic:cNvPr id="0" name="image5.jpg" descr="See the source image"/>
                    <pic:cNvPicPr preferRelativeResize="0"/>
                  </pic:nvPicPr>
                  <pic:blipFill>
                    <a:blip r:embed="rId9"/>
                    <a:srcRect/>
                    <a:stretch>
                      <a:fillRect/>
                    </a:stretch>
                  </pic:blipFill>
                  <pic:spPr>
                    <a:xfrm>
                      <a:off x="0" y="0"/>
                      <a:ext cx="1514475" cy="1010285"/>
                    </a:xfrm>
                    <a:prstGeom prst="rect">
                      <a:avLst/>
                    </a:prstGeom>
                    <a:ln/>
                  </pic:spPr>
                </pic:pic>
              </a:graphicData>
            </a:graphic>
          </wp:anchor>
        </w:drawing>
      </w:r>
      <w:r>
        <w:rPr>
          <w:noProof/>
        </w:rPr>
        <w:drawing>
          <wp:anchor distT="0" distB="0" distL="114300" distR="114300" simplePos="0" relativeHeight="251664384" behindDoc="0" locked="0" layoutInCell="1" hidden="0" allowOverlap="1">
            <wp:simplePos x="0" y="0"/>
            <wp:positionH relativeFrom="column">
              <wp:posOffset>5525722</wp:posOffset>
            </wp:positionH>
            <wp:positionV relativeFrom="paragraph">
              <wp:posOffset>93980</wp:posOffset>
            </wp:positionV>
            <wp:extent cx="868045" cy="1236345"/>
            <wp:effectExtent l="0" t="0" r="0" b="0"/>
            <wp:wrapSquare wrapText="bothSides" distT="0" distB="0" distL="114300" distR="114300"/>
            <wp:docPr id="5" name="image7.jpg" descr="See the source image"/>
            <wp:cNvGraphicFramePr/>
            <a:graphic xmlns:a="http://schemas.openxmlformats.org/drawingml/2006/main">
              <a:graphicData uri="http://schemas.openxmlformats.org/drawingml/2006/picture">
                <pic:pic xmlns:pic="http://schemas.openxmlformats.org/drawingml/2006/picture">
                  <pic:nvPicPr>
                    <pic:cNvPr id="0" name="image7.jpg" descr="See the source image"/>
                    <pic:cNvPicPr preferRelativeResize="0"/>
                  </pic:nvPicPr>
                  <pic:blipFill>
                    <a:blip r:embed="rId10"/>
                    <a:srcRect l="6190" t="9008" r="66011" b="11844"/>
                    <a:stretch>
                      <a:fillRect/>
                    </a:stretch>
                  </pic:blipFill>
                  <pic:spPr>
                    <a:xfrm>
                      <a:off x="0" y="0"/>
                      <a:ext cx="868045" cy="1236345"/>
                    </a:xfrm>
                    <a:prstGeom prst="rect">
                      <a:avLst/>
                    </a:prstGeom>
                    <a:ln/>
                  </pic:spPr>
                </pic:pic>
              </a:graphicData>
            </a:graphic>
          </wp:anchor>
        </w:drawing>
      </w:r>
    </w:p>
    <w:p w:rsidR="00B56DFE" w:rsidRDefault="00B56DFE">
      <w:pPr>
        <w:tabs>
          <w:tab w:val="left" w:pos="3975"/>
        </w:tabs>
        <w:rPr>
          <w:rFonts w:ascii="Comic Sans MS" w:eastAsia="Comic Sans MS" w:hAnsi="Comic Sans MS" w:cs="Comic Sans MS"/>
        </w:rPr>
      </w:pPr>
    </w:p>
    <w:p w:rsidR="00B56DFE" w:rsidRDefault="001E2389">
      <w:pPr>
        <w:tabs>
          <w:tab w:val="left" w:pos="3975"/>
        </w:tabs>
        <w:rPr>
          <w:rFonts w:ascii="Comic Sans MS" w:eastAsia="Comic Sans MS" w:hAnsi="Comic Sans MS" w:cs="Comic Sans MS"/>
        </w:rPr>
      </w:pPr>
      <w:r>
        <w:rPr>
          <w:rFonts w:ascii="Comic Sans MS" w:eastAsia="Comic Sans MS" w:hAnsi="Comic Sans MS" w:cs="Comic Sans MS"/>
          <w:b/>
        </w:rPr>
        <w:t xml:space="preserve">Geography </w:t>
      </w:r>
      <w:r>
        <w:rPr>
          <w:rFonts w:ascii="Comic Sans MS" w:eastAsia="Comic Sans MS" w:hAnsi="Comic Sans MS" w:cs="Comic Sans MS"/>
          <w:b/>
        </w:rPr>
        <w:br/>
      </w:r>
      <w:r>
        <w:rPr>
          <w:rFonts w:ascii="Comic Sans MS" w:eastAsia="Comic Sans MS" w:hAnsi="Comic Sans MS" w:cs="Comic Sans MS"/>
        </w:rPr>
        <w:t xml:space="preserve">We will be looking at geographical similarities and differences through studying the human and physical features of a UK city, London, and the contrasting cities in India. We will learn about the 4 countries of the United Kingdom and locate them on a map, learning to use an atlas. </w:t>
      </w:r>
    </w:p>
    <w:p w:rsidR="00B56DFE" w:rsidRDefault="00B56DFE">
      <w:pPr>
        <w:tabs>
          <w:tab w:val="left" w:pos="3975"/>
        </w:tabs>
        <w:rPr>
          <w:rFonts w:ascii="Comic Sans MS" w:eastAsia="Comic Sans MS" w:hAnsi="Comic Sans MS" w:cs="Comic Sans MS"/>
        </w:rPr>
      </w:pPr>
    </w:p>
    <w:p w:rsidR="00B56DFE" w:rsidRDefault="001E2389">
      <w:pPr>
        <w:tabs>
          <w:tab w:val="left" w:pos="3975"/>
        </w:tabs>
        <w:rPr>
          <w:rFonts w:ascii="Comic Sans MS" w:eastAsia="Comic Sans MS" w:hAnsi="Comic Sans MS" w:cs="Comic Sans MS"/>
        </w:rPr>
      </w:pPr>
      <w:r>
        <w:rPr>
          <w:rFonts w:ascii="Comic Sans MS" w:eastAsia="Comic Sans MS" w:hAnsi="Comic Sans MS" w:cs="Comic Sans MS"/>
          <w:b/>
        </w:rPr>
        <w:t>PE</w:t>
      </w:r>
      <w:r>
        <w:rPr>
          <w:rFonts w:ascii="Comic Sans MS" w:eastAsia="Comic Sans MS" w:hAnsi="Comic Sans MS" w:cs="Comic Sans MS"/>
        </w:rPr>
        <w:br/>
        <w:t xml:space="preserve">Children will be focusing on athletics and striking and fielding games. In athletics they will explore running, jumping and throwing activities to develop their balance, agility and coordination as well as increasing their awareness of speed and distance. </w:t>
      </w:r>
    </w:p>
    <w:p w:rsidR="00B56DFE" w:rsidRDefault="001E2389">
      <w:pPr>
        <w:tabs>
          <w:tab w:val="left" w:pos="3975"/>
        </w:tabs>
        <w:rPr>
          <w:rFonts w:ascii="Comic Sans MS" w:eastAsia="Comic Sans MS" w:hAnsi="Comic Sans MS" w:cs="Comic Sans MS"/>
        </w:rPr>
      </w:pPr>
      <w:r>
        <w:rPr>
          <w:rFonts w:ascii="Comic Sans MS" w:eastAsia="Comic Sans MS" w:hAnsi="Comic Sans MS" w:cs="Comic Sans MS"/>
        </w:rPr>
        <w:br/>
      </w:r>
      <w:r>
        <w:rPr>
          <w:rFonts w:ascii="Comic Sans MS" w:eastAsia="Comic Sans MS" w:hAnsi="Comic Sans MS" w:cs="Comic Sans MS"/>
          <w:b/>
        </w:rPr>
        <w:t>French</w:t>
      </w:r>
      <w:r>
        <w:rPr>
          <w:rFonts w:ascii="Comic Sans MS" w:eastAsia="Comic Sans MS" w:hAnsi="Comic Sans MS" w:cs="Comic Sans MS"/>
          <w:b/>
        </w:rPr>
        <w:br/>
      </w:r>
      <w:r>
        <w:rPr>
          <w:rFonts w:ascii="Comic Sans MS" w:eastAsia="Comic Sans MS" w:hAnsi="Comic Sans MS" w:cs="Comic Sans MS"/>
        </w:rPr>
        <w:t xml:space="preserve">Children will learn through songs and practical speaking activities, this term focusing on hobbies and interests. </w:t>
      </w:r>
    </w:p>
    <w:p w:rsidR="00B56DFE" w:rsidRDefault="001E2389">
      <w:pPr>
        <w:tabs>
          <w:tab w:val="left" w:pos="3975"/>
        </w:tabs>
        <w:rPr>
          <w:rFonts w:ascii="Comic Sans MS" w:eastAsia="Comic Sans MS" w:hAnsi="Comic Sans MS" w:cs="Comic Sans MS"/>
          <w:sz w:val="23"/>
          <w:szCs w:val="23"/>
          <w:highlight w:val="white"/>
        </w:rPr>
      </w:pPr>
      <w:r>
        <w:rPr>
          <w:rFonts w:ascii="Comic Sans MS" w:eastAsia="Comic Sans MS" w:hAnsi="Comic Sans MS" w:cs="Comic Sans MS"/>
          <w:b/>
        </w:rPr>
        <w:t>Music</w:t>
      </w:r>
      <w:r>
        <w:rPr>
          <w:rFonts w:ascii="Comic Sans MS" w:eastAsia="Comic Sans MS" w:hAnsi="Comic Sans MS" w:cs="Comic Sans MS"/>
          <w:b/>
        </w:rPr>
        <w:br/>
      </w:r>
      <w:r>
        <w:rPr>
          <w:rFonts w:ascii="Comic Sans MS" w:eastAsia="Comic Sans MS" w:hAnsi="Comic Sans MS" w:cs="Comic Sans MS"/>
          <w:sz w:val="23"/>
          <w:szCs w:val="23"/>
          <w:highlight w:val="white"/>
        </w:rPr>
        <w:t xml:space="preserve">This term the children will be exploring the main elements of music (tempo, pitch, dynamics and timbre) through traditional stories.  </w:t>
      </w:r>
    </w:p>
    <w:p w:rsidR="00B56DFE" w:rsidRDefault="00B56DFE">
      <w:pPr>
        <w:tabs>
          <w:tab w:val="left" w:pos="3975"/>
        </w:tabs>
        <w:rPr>
          <w:rFonts w:ascii="Comic Sans MS" w:eastAsia="Comic Sans MS" w:hAnsi="Comic Sans MS" w:cs="Comic Sans MS"/>
          <w:sz w:val="23"/>
          <w:szCs w:val="23"/>
          <w:highlight w:val="white"/>
        </w:rPr>
      </w:pPr>
    </w:p>
    <w:p w:rsidR="00B56DFE" w:rsidRDefault="001E2389">
      <w:pPr>
        <w:tabs>
          <w:tab w:val="left" w:pos="3975"/>
        </w:tabs>
        <w:rPr>
          <w:rFonts w:ascii="Comic Sans MS" w:eastAsia="Comic Sans MS" w:hAnsi="Comic Sans MS" w:cs="Comic Sans MS"/>
        </w:rPr>
      </w:pPr>
      <w:r>
        <w:rPr>
          <w:rFonts w:ascii="Comic Sans MS" w:eastAsia="Comic Sans MS" w:hAnsi="Comic Sans MS" w:cs="Comic Sans MS"/>
          <w:b/>
        </w:rPr>
        <w:t>Outdoor learning</w:t>
      </w:r>
      <w:r>
        <w:rPr>
          <w:rFonts w:ascii="Comic Sans MS" w:eastAsia="Comic Sans MS" w:hAnsi="Comic Sans MS" w:cs="Comic Sans MS"/>
        </w:rPr>
        <w:br/>
        <w:t>Children will learn a range of outdoor skills and knowledge through a wide variety of outdoor activities. This term children will be looking at animals and their habitats and using a ‘Go Pro’ camera to see what lies under the water in the pond!</w:t>
      </w:r>
      <w:r>
        <w:rPr>
          <w:noProof/>
        </w:rPr>
        <w:drawing>
          <wp:anchor distT="0" distB="0" distL="114300" distR="114300" simplePos="0" relativeHeight="251665408" behindDoc="0" locked="0" layoutInCell="1" hidden="0" allowOverlap="1">
            <wp:simplePos x="0" y="0"/>
            <wp:positionH relativeFrom="column">
              <wp:posOffset>43999</wp:posOffset>
            </wp:positionH>
            <wp:positionV relativeFrom="paragraph">
              <wp:posOffset>81583</wp:posOffset>
            </wp:positionV>
            <wp:extent cx="1412875" cy="772160"/>
            <wp:effectExtent l="0" t="0" r="0" b="0"/>
            <wp:wrapSquare wrapText="bothSides" distT="0" distB="0" distL="114300" distR="11430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1412875" cy="772160"/>
                    </a:xfrm>
                    <a:prstGeom prst="rect">
                      <a:avLst/>
                    </a:prstGeom>
                    <a:ln/>
                  </pic:spPr>
                </pic:pic>
              </a:graphicData>
            </a:graphic>
          </wp:anchor>
        </w:drawing>
      </w:r>
    </w:p>
    <w:p w:rsidR="00B56DFE" w:rsidRDefault="00B56DFE">
      <w:pPr>
        <w:tabs>
          <w:tab w:val="left" w:pos="3975"/>
        </w:tabs>
        <w:rPr>
          <w:rFonts w:ascii="Comic Sans MS" w:eastAsia="Comic Sans MS" w:hAnsi="Comic Sans MS" w:cs="Comic Sans MS"/>
        </w:rPr>
      </w:pPr>
    </w:p>
    <w:p w:rsidR="00B56DFE" w:rsidRDefault="001E2389">
      <w:pPr>
        <w:tabs>
          <w:tab w:val="left" w:pos="3975"/>
        </w:tabs>
        <w:rPr>
          <w:rFonts w:ascii="Comic Sans MS" w:eastAsia="Comic Sans MS" w:hAnsi="Comic Sans MS" w:cs="Comic Sans MS"/>
        </w:rPr>
      </w:pPr>
      <w:r>
        <w:rPr>
          <w:rFonts w:ascii="Comic Sans MS" w:eastAsia="Comic Sans MS" w:hAnsi="Comic Sans MS" w:cs="Comic Sans MS"/>
        </w:rPr>
        <w:t>We look forward to an exciting term ahead!</w:t>
      </w:r>
    </w:p>
    <w:p w:rsidR="00B56DFE" w:rsidRDefault="001E2389">
      <w:pPr>
        <w:tabs>
          <w:tab w:val="left" w:pos="3975"/>
        </w:tabs>
        <w:rPr>
          <w:rFonts w:ascii="Comic Sans MS" w:eastAsia="Comic Sans MS" w:hAnsi="Comic Sans MS" w:cs="Comic Sans MS"/>
        </w:rPr>
      </w:pPr>
      <w:r>
        <w:rPr>
          <w:rFonts w:ascii="Comic Sans MS" w:eastAsia="Comic Sans MS" w:hAnsi="Comic Sans MS" w:cs="Comic Sans MS"/>
        </w:rPr>
        <w:t>Miss Leggott &amp; Mrs Joselin</w:t>
      </w:r>
    </w:p>
    <w:sectPr w:rsidR="00B56DFE">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DFE"/>
    <w:rsid w:val="001E2389"/>
    <w:rsid w:val="007E0075"/>
    <w:rsid w:val="00B56DFE"/>
    <w:rsid w:val="00B727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68580"/>
  <w15:docId w15:val="{ACC7F997-9A8A-4D4D-8CE6-0613F4B5A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g"/><Relationship Id="rId5" Type="http://schemas.openxmlformats.org/officeDocument/2006/relationships/image" Target="media/image2.png"/><Relationship Id="rId10" Type="http://schemas.openxmlformats.org/officeDocument/2006/relationships/image" Target="media/image7.jpg"/><Relationship Id="rId4" Type="http://schemas.openxmlformats.org/officeDocument/2006/relationships/image" Target="media/image1.jpg"/><Relationship Id="rId9"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880</Words>
  <Characters>5021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Leggott</dc:creator>
  <cp:lastModifiedBy>Ian Thomas</cp:lastModifiedBy>
  <cp:revision>2</cp:revision>
  <dcterms:created xsi:type="dcterms:W3CDTF">2025-06-24T07:37:00Z</dcterms:created>
  <dcterms:modified xsi:type="dcterms:W3CDTF">2025-06-24T07:37:00Z</dcterms:modified>
</cp:coreProperties>
</file>